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80" w:rsidRDefault="00115880"/>
    <w:p w:rsidR="00115880" w:rsidRDefault="00115880"/>
    <w:p w:rsidR="00115880" w:rsidRPr="00115880" w:rsidRDefault="001158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</w:t>
      </w:r>
      <w:r w:rsidR="00C305A0">
        <w:rPr>
          <w:rFonts w:ascii="Sylfaen" w:hAnsi="Sylfaen"/>
          <w:lang w:val="ka-GE"/>
        </w:rPr>
        <w:t xml:space="preserve">                       2019-2022</w:t>
      </w:r>
      <w:bookmarkStart w:id="0" w:name="_GoBack"/>
      <w:bookmarkEnd w:id="0"/>
      <w:r>
        <w:rPr>
          <w:rFonts w:ascii="Sylfaen" w:hAnsi="Sylfaen"/>
          <w:lang w:val="ka-GE"/>
        </w:rPr>
        <w:t xml:space="preserve"> წლებსი გადმოცემული უძრავი ქონება</w:t>
      </w:r>
    </w:p>
    <w:p w:rsidR="00115880" w:rsidRDefault="00115880"/>
    <w:p w:rsidR="00115880" w:rsidRDefault="00115880"/>
    <w:tbl>
      <w:tblPr>
        <w:tblStyle w:val="TableGrid2"/>
        <w:tblW w:w="0" w:type="auto"/>
        <w:tblInd w:w="-252" w:type="dxa"/>
        <w:tblLook w:val="04A0" w:firstRow="1" w:lastRow="0" w:firstColumn="1" w:lastColumn="0" w:noHBand="0" w:noVBand="1"/>
      </w:tblPr>
      <w:tblGrid>
        <w:gridCol w:w="469"/>
        <w:gridCol w:w="2980"/>
        <w:gridCol w:w="2766"/>
        <w:gridCol w:w="1524"/>
        <w:gridCol w:w="2099"/>
        <w:gridCol w:w="714"/>
      </w:tblGrid>
      <w:tr w:rsidR="00115880" w:rsidRPr="00115880" w:rsidTr="00D46D0B">
        <w:tc>
          <w:tcPr>
            <w:tcW w:w="50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33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სოფ.ბარდნალა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1200კვ.მ არასასოფლო- სამეურნეო დანიშნულების მიწა(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ბარდნალის ბაღი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2019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34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სოფ.ოყურეში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404კვ.მ არასასოფლო- სამეურნეო დანიშნულების მიწა( 89.11.21.232)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ტრენაჟორები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2019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35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ქ.ცაგერი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378კვ.მ არასასოფლო- სამეურნეო დანიშნულების მიწა(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პარკინგის მოწყობა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2019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36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სოფ.სურმუში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2965კვ.მ არასასოფლო- სამეურნეო დანიშნულების მიწა(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სპორტული მოედნის მოწყობა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2019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37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სოფ.ალპანა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441კვ.მ არასასოფლო- სამეურნეო დანიშნულების მიწა(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სპორტული მოედნის მოწყობა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2019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38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სოფ ალპანა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50კვ.მ არასასოფლო- სამეურნეო დანიშნულების მიწა(89.14.28.093)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ტრენაჟორები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2019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39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სოფ.ტვიში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50კვ.მ არასასოფლო- სამეურნეო დანიშნულების მიწა(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ტრენაჟორები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2019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40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სოფ.გაგულეჩი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50კვ.მ არასასოფლო- სამეურნეო დანიშნულების მიწა(89.04.30.121)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ტრენაჟორები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2019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41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სოფ.ჩხუტელი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50კვ.მ არასასოფლო- სამეურნეო დანიშნულების მიწა(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ტრენაჟორები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2019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D46D0B" w:rsidP="00115880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42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ქ.ცაგერი აღმაშენებლის ქ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90კვ.მ არასასოფლო- სამეურნეო დანიშნულების მიწა(89.03.23.024)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ავტოსადგური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2019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D46D0B" w:rsidP="00115880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43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სოფ.ჭალისთავი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2500კვ.მ არასასოფლო- სამეურნეო დანიშნულების მიწა(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გასაყიდი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2019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D46D0B" w:rsidP="00115880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44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ქვ.ცაგერი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200კვ.მ არასასოფლო- სამეურნეო დანიშნულების მიწა(89.02.24.175)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გაიყიდა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2020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D46D0B" w:rsidP="00115880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45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სოფ.ოყურეში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404კვ.მ არასასოფლო- სამეურნეო დანიშნულების მიწა(89.11.21.232)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გაიყიდა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2020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D46D0B" w:rsidP="00115880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47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სოფ.ქვ.ცაგერი(ჭალისთავი)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492კვ.მ არასასოფლო- სამეურნეო დანიშნულების მიწა(89.02.22.032)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სპორტული მოედანი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2020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D46D0B" w:rsidP="00115880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lastRenderedPageBreak/>
              <w:t>48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სოფ.ორბელი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Times New Roman" w:hAnsi="Sylfaen" w:cs="Times New Roman"/>
                <w:szCs w:val="20"/>
                <w:lang w:val="ka-GE"/>
              </w:rPr>
              <w:t>21676,00კვ.მ არასასოფლო-სამეურნეო (ს/კ 89.04.25.108)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ყოფილი ღვინის ქარხანა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2020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D46D0B" w:rsidP="00115880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49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სოფ.ლაილაში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Times New Roman" w:hAnsi="Sylfaen" w:cs="Times New Roman"/>
                <w:szCs w:val="20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 xml:space="preserve">64.00კვ.მ </w:t>
            </w:r>
            <w:r w:rsidRPr="00115880">
              <w:rPr>
                <w:rFonts w:ascii="Sylfaen" w:eastAsia="Times New Roman" w:hAnsi="Sylfaen" w:cs="Times New Roman"/>
                <w:szCs w:val="20"/>
                <w:lang w:val="ka-GE"/>
              </w:rPr>
              <w:t>არასასოფლო-სამეურნეო (ს/კ 89.05.27.143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გაიყიდა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2020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D46D0B" w:rsidP="00115880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50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 xml:space="preserve">ქვ.ცაგერი 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Times New Roman" w:hAnsi="Sylfaen" w:cs="Times New Roman"/>
                <w:szCs w:val="20"/>
                <w:lang w:val="ka-GE"/>
              </w:rPr>
            </w:pPr>
            <w:r w:rsidRPr="00115880">
              <w:rPr>
                <w:rFonts w:ascii="Sylfaen" w:eastAsia="Times New Roman" w:hAnsi="Sylfaen" w:cs="Times New Roman"/>
                <w:szCs w:val="20"/>
                <w:lang w:val="ka-GE"/>
              </w:rPr>
              <w:t xml:space="preserve">113.00კვ.მ არასასოფლო-სამეურნეო (89.02.24.123) 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დამატებიტი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გასაყიდი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2021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D46D0B" w:rsidP="00115880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51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ქ.ცაგერი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Times New Roman" w:hAnsi="Sylfaen" w:cs="Times New Roman"/>
                <w:szCs w:val="20"/>
                <w:lang w:val="ka-GE"/>
              </w:rPr>
            </w:pPr>
            <w:r w:rsidRPr="00115880">
              <w:rPr>
                <w:rFonts w:ascii="Sylfaen" w:eastAsia="Times New Roman" w:hAnsi="Sylfaen" w:cs="Times New Roman"/>
                <w:szCs w:val="20"/>
                <w:lang w:val="ka-GE"/>
              </w:rPr>
              <w:t>258.00კვ.მ არასასოფლო-სამეურნეო(89.03.24.122)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დამათებითი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გაიყიდა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2021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D46D0B" w:rsidP="00115880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52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სოფ.აღვის ხიდთან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Times New Roman" w:hAnsi="Sylfaen" w:cs="Times New Roman"/>
                <w:szCs w:val="20"/>
                <w:lang w:val="ka-GE"/>
              </w:rPr>
            </w:pPr>
            <w:r w:rsidRPr="00115880">
              <w:rPr>
                <w:rFonts w:ascii="Sylfaen" w:eastAsia="Times New Roman" w:hAnsi="Sylfaen" w:cs="Times New Roman"/>
                <w:szCs w:val="20"/>
                <w:lang w:val="ka-GE"/>
              </w:rPr>
              <w:t>80.კვ.მ არასასოფლო-სამეურნეო (89.09.23.185)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იჯარით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2021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D46D0B" w:rsidP="00115880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53</w:t>
            </w: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ქ.ცაგერი ასლანიკასვილის ქუჩა</w:t>
            </w: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Times New Roman" w:hAnsi="Sylfaen" w:cs="Times New Roman"/>
                <w:szCs w:val="20"/>
                <w:lang w:val="ka-GE"/>
              </w:rPr>
            </w:pPr>
            <w:r w:rsidRPr="00115880">
              <w:rPr>
                <w:rFonts w:ascii="Sylfaen" w:eastAsia="Times New Roman" w:hAnsi="Sylfaen" w:cs="Times New Roman"/>
                <w:szCs w:val="20"/>
                <w:lang w:val="ka-GE"/>
              </w:rPr>
              <w:t>29კვ.მ არასასოფლო-სამეურნეო(89.03.24.107)</w:t>
            </w: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გასაიდი</w:t>
            </w: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  <w:r w:rsidRPr="00115880">
              <w:rPr>
                <w:rFonts w:ascii="Sylfaen" w:eastAsia="Calibri" w:hAnsi="Sylfaen" w:cs="Times New Roman"/>
                <w:lang w:val="ka-GE"/>
              </w:rPr>
              <w:t>2020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170CFF" w:rsidP="00115880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54</w:t>
            </w:r>
          </w:p>
        </w:tc>
        <w:tc>
          <w:tcPr>
            <w:tcW w:w="2987" w:type="dxa"/>
          </w:tcPr>
          <w:p w:rsidR="00115880" w:rsidRPr="00115880" w:rsidRDefault="00941116" w:rsidP="00115880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 xml:space="preserve">სოფ. ლაჯანა </w:t>
            </w:r>
          </w:p>
        </w:tc>
        <w:tc>
          <w:tcPr>
            <w:tcW w:w="2927" w:type="dxa"/>
          </w:tcPr>
          <w:p w:rsidR="00115880" w:rsidRPr="00115880" w:rsidRDefault="00941116" w:rsidP="00115880">
            <w:pPr>
              <w:rPr>
                <w:rFonts w:ascii="Sylfaen" w:eastAsia="Times New Roman" w:hAnsi="Sylfaen" w:cs="Times New Roman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Cs w:val="20"/>
                <w:lang w:val="ka-GE"/>
              </w:rPr>
              <w:t>300 კვ,მ</w:t>
            </w:r>
            <w:r w:rsidR="00170CFF">
              <w:rPr>
                <w:rFonts w:ascii="Sylfaen" w:eastAsia="Times New Roman" w:hAnsi="Sylfaen" w:cs="Times New Roman"/>
                <w:szCs w:val="20"/>
                <w:lang w:val="ka-GE"/>
              </w:rPr>
              <w:t xml:space="preserve"> არასასოფლო სამეურნეო (89.04.30.175)</w:t>
            </w:r>
          </w:p>
        </w:tc>
        <w:tc>
          <w:tcPr>
            <w:tcW w:w="1525" w:type="dxa"/>
          </w:tcPr>
          <w:p w:rsidR="00115880" w:rsidRPr="00115880" w:rsidRDefault="00170CFF" w:rsidP="00170CFF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დამატებითი</w:t>
            </w:r>
          </w:p>
        </w:tc>
        <w:tc>
          <w:tcPr>
            <w:tcW w:w="1832" w:type="dxa"/>
          </w:tcPr>
          <w:p w:rsidR="00115880" w:rsidRPr="00115880" w:rsidRDefault="00170CFF" w:rsidP="00115880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ამბულატორიის  მშენებლობისთვის</w:t>
            </w:r>
          </w:p>
        </w:tc>
        <w:tc>
          <w:tcPr>
            <w:tcW w:w="776" w:type="dxa"/>
          </w:tcPr>
          <w:p w:rsidR="00115880" w:rsidRPr="00115880" w:rsidRDefault="00170CFF" w:rsidP="00170CFF">
            <w:pPr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2022</w:t>
            </w:r>
          </w:p>
        </w:tc>
      </w:tr>
      <w:tr w:rsidR="00115880" w:rsidRPr="00115880" w:rsidTr="00D46D0B">
        <w:tc>
          <w:tcPr>
            <w:tcW w:w="50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2987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2927" w:type="dxa"/>
          </w:tcPr>
          <w:p w:rsidR="00115880" w:rsidRPr="00115880" w:rsidRDefault="00115880" w:rsidP="00115880">
            <w:pPr>
              <w:rPr>
                <w:rFonts w:ascii="Sylfaen" w:eastAsia="Times New Roman" w:hAnsi="Sylfaen" w:cs="Times New Roman"/>
                <w:szCs w:val="20"/>
                <w:lang w:val="ka-GE"/>
              </w:rPr>
            </w:pPr>
          </w:p>
        </w:tc>
        <w:tc>
          <w:tcPr>
            <w:tcW w:w="1525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1832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776" w:type="dxa"/>
          </w:tcPr>
          <w:p w:rsidR="00115880" w:rsidRPr="00115880" w:rsidRDefault="00115880" w:rsidP="00115880">
            <w:pPr>
              <w:rPr>
                <w:rFonts w:ascii="Sylfaen" w:eastAsia="Calibri" w:hAnsi="Sylfaen" w:cs="Times New Roman"/>
                <w:lang w:val="ka-GE"/>
              </w:rPr>
            </w:pPr>
          </w:p>
        </w:tc>
      </w:tr>
    </w:tbl>
    <w:p w:rsidR="00115880" w:rsidRDefault="00115880"/>
    <w:p w:rsidR="00115880" w:rsidRDefault="00115880"/>
    <w:sectPr w:rsidR="00115880" w:rsidSect="000453F9">
      <w:pgSz w:w="11907" w:h="16839" w:code="9"/>
      <w:pgMar w:top="0" w:right="690" w:bottom="187" w:left="907" w:header="706" w:footer="706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80"/>
    <w:rsid w:val="000453F9"/>
    <w:rsid w:val="00115880"/>
    <w:rsid w:val="00170CFF"/>
    <w:rsid w:val="004933C4"/>
    <w:rsid w:val="00660EB4"/>
    <w:rsid w:val="00941116"/>
    <w:rsid w:val="00C305A0"/>
    <w:rsid w:val="00D4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CC5D"/>
  <w15:chartTrackingRefBased/>
  <w15:docId w15:val="{7529902D-5B9E-45E4-BE5A-B8263279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158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1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158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Mzekala Leshkasheli</dc:creator>
  <cp:keywords/>
  <dc:description/>
  <cp:lastModifiedBy>Mirza Kometiani</cp:lastModifiedBy>
  <cp:revision>4</cp:revision>
  <dcterms:created xsi:type="dcterms:W3CDTF">2021-08-30T13:22:00Z</dcterms:created>
  <dcterms:modified xsi:type="dcterms:W3CDTF">2022-07-14T08:11:00Z</dcterms:modified>
</cp:coreProperties>
</file>